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2B" w:rsidRDefault="00392D2B" w:rsidP="00392D2B">
      <w:pPr>
        <w:jc w:val="center"/>
      </w:pPr>
      <w:r>
        <w:t>ПАМЯТКА</w:t>
      </w:r>
    </w:p>
    <w:p w:rsidR="00392D2B" w:rsidRDefault="00392D2B" w:rsidP="00392D2B">
      <w:r>
        <w:t xml:space="preserve"> </w:t>
      </w:r>
    </w:p>
    <w:p w:rsidR="00392D2B" w:rsidRDefault="00392D2B" w:rsidP="00392D2B">
      <w:r>
        <w:t xml:space="preserve">Человечество столкнулось с самым коварным и беспощадным «хищником» - террором. Для террориста не существует моральных правил. Он фанатик и его переубедить словами нельзя. </w:t>
      </w:r>
    </w:p>
    <w:p w:rsidR="00392D2B" w:rsidRDefault="00392D2B" w:rsidP="00392D2B"/>
    <w:p w:rsidR="00392D2B" w:rsidRDefault="00392D2B" w:rsidP="00392D2B">
      <w:r>
        <w:t>Противодействие терроризму не только задача специальных служб. Они будут бессильны, если это противодействие не будет оказываться обществом, каждым гражданином</w:t>
      </w:r>
      <w:r>
        <w:t>.</w:t>
      </w:r>
      <w:r>
        <w:t xml:space="preserve"> </w:t>
      </w:r>
    </w:p>
    <w:p w:rsidR="00392D2B" w:rsidRDefault="00392D2B" w:rsidP="00392D2B"/>
    <w:p w:rsidR="00392D2B" w:rsidRDefault="00392D2B" w:rsidP="00392D2B">
      <w:r>
        <w:t>Взрывы домов в ряде городов России показали, что только наша беспечность и безразличие позволила свершиться этим страшным происшествиям. Ведь на глазах жильцов в подвалы завозились</w:t>
      </w:r>
      <w:r>
        <w:t xml:space="preserve"> </w:t>
      </w:r>
      <w:r>
        <w:t>мешки с компонентами взрывчатых веществ под видом сахара и других продуктов. Проще простого, увидев такое действие, позвонить по телефону 112 и попросить</w:t>
      </w:r>
      <w:r>
        <w:t xml:space="preserve"> </w:t>
      </w:r>
      <w:r>
        <w:t xml:space="preserve">проверить. </w:t>
      </w:r>
    </w:p>
    <w:p w:rsidR="00392D2B" w:rsidRDefault="00392D2B" w:rsidP="00392D2B"/>
    <w:p w:rsidR="00392D2B" w:rsidRDefault="00392D2B" w:rsidP="00392D2B">
      <w:r>
        <w:t>Излюбленный метод террористов – использовать сумку, портфель, пакет, сверток, начиненный взрывчаткой и положить его в мусорный контейнер или урну, оставить у прилавка, под столом, в салоне общественного транспорта, кинотеатре</w:t>
      </w:r>
      <w:r>
        <w:t xml:space="preserve">. </w:t>
      </w:r>
      <w:r>
        <w:t xml:space="preserve">Проявите бдительность, позвоните по телефону 112 и расскажите о своих опасениях. Если Вы едете в общественном транспорте, сообщите об этом водителю. </w:t>
      </w:r>
    </w:p>
    <w:p w:rsidR="00392D2B" w:rsidRDefault="00392D2B" w:rsidP="00392D2B"/>
    <w:p w:rsidR="00392D2B" w:rsidRDefault="00392D2B" w:rsidP="00392D2B">
      <w:r>
        <w:t>Ужасно, но есть категория людей, которые сознательно идут на смерть ради совершения акта террора. Они также отличаются от основной массы своим поведением, одеждой, отрешенностью</w:t>
      </w:r>
      <w:r>
        <w:t>. Одежда</w:t>
      </w:r>
      <w:r>
        <w:t xml:space="preserve"> явно не по сезону или явно больше размеров, который смертник носит. Человек знает, что он несет взрывчатку. Он напряжен, опасается прямых контактов с окружающими, сторонится от них. Есть сомнения, запомните приметы, позвоните и сообщите: в каком направлении он движется, на каком транспорте, как он выглядит. </w:t>
      </w:r>
    </w:p>
    <w:p w:rsidR="00392D2B" w:rsidRDefault="00392D2B" w:rsidP="00392D2B">
      <w:r>
        <w:t xml:space="preserve"> </w:t>
      </w:r>
    </w:p>
    <w:p w:rsidR="00392D2B" w:rsidRDefault="00392D2B" w:rsidP="00392D2B">
      <w:r>
        <w:t xml:space="preserve">Мы с вами, находясь в стенах </w:t>
      </w:r>
      <w:r>
        <w:t>школы</w:t>
      </w:r>
      <w:r>
        <w:t xml:space="preserve">, должны знать о том, где вероятнее всего можно </w:t>
      </w:r>
    </w:p>
    <w:p w:rsidR="00392D2B" w:rsidRDefault="00392D2B" w:rsidP="00392D2B">
      <w:r>
        <w:t xml:space="preserve">столкнуться, </w:t>
      </w:r>
      <w:proofErr w:type="gramStart"/>
      <w:r>
        <w:t>с подготавливаем</w:t>
      </w:r>
      <w:proofErr w:type="gramEnd"/>
      <w:r>
        <w:t xml:space="preserve"> террористическим актом. </w:t>
      </w:r>
    </w:p>
    <w:p w:rsidR="00392D2B" w:rsidRDefault="00392D2B" w:rsidP="00392D2B">
      <w:r>
        <w:t xml:space="preserve"> </w:t>
      </w:r>
    </w:p>
    <w:p w:rsidR="00392D2B" w:rsidRDefault="00392D2B" w:rsidP="00392D2B">
      <w:r>
        <w:t xml:space="preserve">Взрывоопасный предмет может быть ЗАЛОЖЕН: </w:t>
      </w:r>
    </w:p>
    <w:p w:rsidR="00392D2B" w:rsidRDefault="00392D2B" w:rsidP="00392D2B">
      <w:r>
        <w:t xml:space="preserve">– в учебной аудитории, коридоре; </w:t>
      </w:r>
    </w:p>
    <w:p w:rsidR="00392D2B" w:rsidRDefault="00392D2B" w:rsidP="00392D2B">
      <w:r>
        <w:t>– в столовой</w:t>
      </w:r>
      <w:r>
        <w:t xml:space="preserve">; </w:t>
      </w:r>
    </w:p>
    <w:p w:rsidR="00392D2B" w:rsidRDefault="00392D2B" w:rsidP="00392D2B">
      <w:r>
        <w:t xml:space="preserve">– в спортивном и актовом залах во время проведения массовых мероприятий; – на улице перед входными дверями. </w:t>
      </w:r>
    </w:p>
    <w:p w:rsidR="00392D2B" w:rsidRDefault="00392D2B" w:rsidP="00392D2B">
      <w:r>
        <w:t xml:space="preserve"> </w:t>
      </w:r>
    </w:p>
    <w:p w:rsidR="00392D2B" w:rsidRDefault="00392D2B" w:rsidP="00392D2B">
      <w:r>
        <w:t xml:space="preserve">В случае обнаружения подозрительного предмета НЕОБХОДИМО: </w:t>
      </w:r>
    </w:p>
    <w:p w:rsidR="00392D2B" w:rsidRDefault="00392D2B" w:rsidP="00392D2B">
      <w:r>
        <w:t>– Не трогать, не передвигать обнаруженный подозрительный предмет! Пред</w:t>
      </w:r>
      <w:r>
        <w:t>оставьте эту воз</w:t>
      </w:r>
      <w:r>
        <w:t xml:space="preserve">можность специалистам. </w:t>
      </w:r>
    </w:p>
    <w:p w:rsidR="00392D2B" w:rsidRDefault="00392D2B" w:rsidP="00392D2B">
      <w:r>
        <w:t>– Попросить, чтобы никто не пользовался средствами рад</w:t>
      </w:r>
      <w:bookmarkStart w:id="0" w:name="_GoBack"/>
      <w:bookmarkEnd w:id="0"/>
      <w:r>
        <w:t xml:space="preserve">иосвязи, в том числе и мобильными телефонами, пультами дистанционного управления сигнализацией автомобилей и другими радиоэлектронными устройствами вблизи данного предмета </w:t>
      </w:r>
    </w:p>
    <w:p w:rsidR="00392D2B" w:rsidRDefault="00392D2B" w:rsidP="00392D2B">
      <w:r>
        <w:t xml:space="preserve">– Немедленно уведомить охрану </w:t>
      </w:r>
      <w:r>
        <w:t xml:space="preserve">школы </w:t>
      </w:r>
      <w:r>
        <w:t xml:space="preserve">и сообщить об обнаруженном предмете. </w:t>
      </w:r>
    </w:p>
    <w:p w:rsidR="00392D2B" w:rsidRDefault="00392D2B" w:rsidP="00392D2B">
      <w:r>
        <w:t xml:space="preserve">– Ждите прибытия представителей охраны </w:t>
      </w:r>
      <w:r>
        <w:t>школы</w:t>
      </w:r>
      <w:r>
        <w:t xml:space="preserve"> и специальных служб. </w:t>
      </w:r>
    </w:p>
    <w:p w:rsidR="00392D2B" w:rsidRDefault="00392D2B" w:rsidP="00392D2B">
      <w:r>
        <w:t xml:space="preserve"> </w:t>
      </w:r>
    </w:p>
    <w:p w:rsidR="00876385" w:rsidRDefault="00392D2B" w:rsidP="00392D2B">
      <w:pPr>
        <w:jc w:val="center"/>
      </w:pPr>
      <w:r>
        <w:t>БУДЬТЕ БДИТЕЛЬНЫ!</w:t>
      </w:r>
      <w:r>
        <w:cr/>
      </w:r>
    </w:p>
    <w:sectPr w:rsidR="00876385" w:rsidSect="0087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D2B"/>
    <w:rsid w:val="00392D2B"/>
    <w:rsid w:val="006E1748"/>
    <w:rsid w:val="0087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4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cp:lastPrinted>2013-11-16T05:02:00Z</cp:lastPrinted>
  <dcterms:created xsi:type="dcterms:W3CDTF">2013-11-16T04:54:00Z</dcterms:created>
  <dcterms:modified xsi:type="dcterms:W3CDTF">2013-11-16T05:03:00Z</dcterms:modified>
</cp:coreProperties>
</file>